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Thực tập thiết kế trang phục 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75</w:t>
      </w:r>
      <w:r>
        <w:rPr>
          <w:rFonts w:ascii="Times New Roman" w:hAnsi="Times New Roman"/>
          <w:bCs/>
          <w:szCs w:val="28"/>
          <w:lang w:val="pt-BR"/>
        </w:rPr>
        <w:t xml:space="preserve"> giờ; (Lý thuyết: </w:t>
      </w:r>
      <w:r>
        <w:rPr>
          <w:rFonts w:ascii="Times New Roman" w:hAnsi="Times New Roman"/>
          <w:bCs/>
          <w:szCs w:val="28"/>
          <w:lang w:val="en-US"/>
        </w:rPr>
        <w:t>15</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lang w:val="en-US"/>
              </w:rPr>
            </w:pPr>
            <w:r>
              <w:rPr>
                <w:rFonts w:ascii="Times New Roman" w:hAnsi="Times New Roman"/>
                <w:szCs w:val="28"/>
                <w:lang w:val="en-US"/>
              </w:rPr>
              <w:t>8</w:t>
            </w:r>
          </w:p>
          <w:p>
            <w:pPr>
              <w:spacing w:before="120" w:line="360" w:lineRule="auto"/>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pen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không đối xứng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váy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không đối xứng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8: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13</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15</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có pen không đối xứng</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7</w:t>
      </w:r>
      <w:r>
        <w:rPr>
          <w:rFonts w:ascii="Times New Roman" w:hAnsi="Times New Roman"/>
          <w:b/>
          <w:szCs w:val="28"/>
          <w:lang w:val="sv-SE"/>
        </w:rPr>
        <w:t xml:space="preserve">: </w:t>
      </w:r>
      <w:r>
        <w:rPr>
          <w:rFonts w:ascii="Times New Roman" w:hAnsi="Times New Roman"/>
          <w:b/>
          <w:bCs/>
          <w:szCs w:val="28"/>
          <w:lang w:val="en-US"/>
        </w:rPr>
        <w:t xml:space="preserve">Thiết kế </w:t>
      </w:r>
      <w:r>
        <w:rPr>
          <w:rFonts w:ascii="Times New Roman" w:hAnsi="Times New Roman"/>
          <w:iCs/>
          <w:szCs w:val="28"/>
          <w:lang w:val="en-US"/>
        </w:rPr>
        <w:t>v</w:t>
      </w:r>
      <w:r>
        <w:rPr>
          <w:rFonts w:ascii="Times New Roman" w:hAnsi="Times New Roman"/>
          <w:b/>
          <w:bCs/>
          <w:iCs/>
          <w:szCs w:val="28"/>
          <w:lang w:val="en-US"/>
        </w:rPr>
        <w:t>áy không đối xứng</w:t>
      </w: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váy 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w:t>
      </w:r>
      <w:r>
        <w:rPr>
          <w:rFonts w:ascii="Times New Roman" w:hAnsi="Times New Roman"/>
          <w:iCs/>
          <w:szCs w:val="28"/>
          <w:lang w:val="en-US"/>
        </w:rPr>
        <w:t>váy 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8</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 xml:space="preserve">Sinh viên Cao đẳng </w:t>
      </w:r>
      <w:bookmarkStart w:id="0" w:name="_GoBack"/>
      <w:bookmarkEnd w:id="0"/>
      <w:r>
        <w:rPr>
          <w:rFonts w:ascii="Times New Roman" w:hAnsi="Times New Roman"/>
          <w:szCs w:val="28"/>
          <w:lang w:val="en-US"/>
        </w:rPr>
        <w:t xml:space="preserve"> ngành Công nghệ may veston</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4</w:t>
      </w:r>
      <w:r>
        <w:rPr>
          <w:rFonts w:ascii="Times New Roman" w:hAnsi="Times New Roman"/>
          <w:b w:val="0"/>
          <w:bCs/>
          <w:szCs w:val="28"/>
          <w:lang w:val="sv-SE"/>
        </w:rPr>
        <w:t xml:space="preserve">: </w:t>
      </w:r>
      <w:r>
        <w:rPr>
          <w:rFonts w:ascii="Times New Roman" w:hAnsi="Times New Roman"/>
          <w:b w:val="0"/>
          <w:bCs/>
          <w:szCs w:val="28"/>
          <w:lang w:val="en-US"/>
        </w:rPr>
        <w:t>Thiết kế thân trước, thân sau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Thiết kế cổ áo</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Thiết kế tay áo</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8266A9F"/>
    <w:rsid w:val="158A62E3"/>
    <w:rsid w:val="1B2F3D10"/>
    <w:rsid w:val="2C1B6AAB"/>
    <w:rsid w:val="4D24455E"/>
    <w:rsid w:val="573D3BFD"/>
    <w:rsid w:val="70F62445"/>
    <w:rsid w:val="762F2F06"/>
    <w:rsid w:val="76D3332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2017-04-25T02:20:57Z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